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60" w:lineRule="exact"/>
        <w:jc w:val="center"/>
        <w:rPr>
          <w:rFonts w:hint="eastAsia" w:ascii="宋体" w:hAnsi="宋体" w:cs="仿宋_GB2312"/>
          <w:b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_GB2312"/>
          <w:b/>
          <w:spacing w:val="20"/>
          <w:sz w:val="32"/>
          <w:szCs w:val="32"/>
          <w:lang w:eastAsia="zh-CN"/>
        </w:rPr>
        <w:t>上杭县临江镇和平路52号</w:t>
      </w:r>
      <w:r>
        <w:rPr>
          <w:rFonts w:hint="eastAsia" w:ascii="宋体" w:hAnsi="宋体" w:cs="仿宋_GB2312"/>
          <w:b/>
          <w:spacing w:val="20"/>
          <w:sz w:val="32"/>
          <w:szCs w:val="32"/>
        </w:rPr>
        <w:t>招租报价单</w:t>
      </w:r>
    </w:p>
    <w:tbl>
      <w:tblPr>
        <w:tblStyle w:val="4"/>
        <w:tblpPr w:leftFromText="180" w:rightFromText="180" w:vertAnchor="page" w:horzAnchor="page" w:tblpX="1838" w:tblpY="2890"/>
        <w:tblW w:w="1323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2500"/>
        <w:gridCol w:w="2400"/>
        <w:gridCol w:w="37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99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店面位置</w:t>
            </w:r>
          </w:p>
        </w:tc>
        <w:tc>
          <w:tcPr>
            <w:tcW w:w="2500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楼层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租期</w:t>
            </w:r>
          </w:p>
        </w:tc>
        <w:tc>
          <w:tcPr>
            <w:tcW w:w="3733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月租金（元）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599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ind w:firstLine="840" w:firstLineChars="400"/>
              <w:textAlignment w:val="auto"/>
              <w:rPr>
                <w:rFonts w:hint="eastAsia" w:ascii="宋体" w:hAnsi="宋体" w:eastAsiaTheme="minorEastAsia"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Cs w:val="21"/>
                <w:lang w:eastAsia="zh-CN"/>
              </w:rPr>
              <w:t>上杭县临江镇和平路52号</w:t>
            </w:r>
          </w:p>
        </w:tc>
        <w:tc>
          <w:tcPr>
            <w:tcW w:w="2500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default" w:ascii="宋体" w:hAnsi="宋体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Cs w:val="21"/>
                <w:lang w:val="en-US" w:eastAsia="zh-CN"/>
              </w:rPr>
              <w:t>X楼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kern w:val="2"/>
                <w:szCs w:val="21"/>
              </w:rPr>
            </w:pPr>
            <w:r>
              <w:rPr>
                <w:rFonts w:hint="eastAsia" w:ascii="宋体" w:hAnsi="宋体"/>
                <w:kern w:val="2"/>
                <w:szCs w:val="21"/>
              </w:rPr>
              <w:t>3年</w:t>
            </w:r>
          </w:p>
        </w:tc>
        <w:tc>
          <w:tcPr>
            <w:tcW w:w="3733" w:type="dxa"/>
            <w:shd w:val="clear" w:color="auto" w:fill="auto"/>
            <w:noWrap w:val="0"/>
            <w:vAlign w:val="center"/>
          </w:tcPr>
          <w:p>
            <w:pPr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60" w:lineRule="exact"/>
        <w:jc w:val="center"/>
        <w:rPr>
          <w:rFonts w:hint="eastAsia" w:ascii="宋体" w:hAnsi="宋体" w:cs="仿宋_GB2312"/>
          <w:b/>
          <w:spacing w:val="20"/>
          <w:sz w:val="32"/>
          <w:szCs w:val="32"/>
        </w:rPr>
      </w:pP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300" w:lineRule="exact"/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</w:pPr>
      <w:r>
        <w:rPr>
          <w:rFonts w:hint="eastAsia" w:ascii="宋体" w:hAnsi="宋体" w:cs="仿宋_GB2312"/>
          <w:b/>
          <w:spacing w:val="20"/>
          <w:sz w:val="24"/>
          <w:szCs w:val="24"/>
        </w:rPr>
        <w:t>注：</w:t>
      </w:r>
      <w:r>
        <w:rPr>
          <w:rFonts w:hint="eastAsia" w:ascii="宋体" w:hAnsi="宋体" w:cs="仿宋_GB2312"/>
          <w:spacing w:val="20"/>
          <w:sz w:val="24"/>
          <w:szCs w:val="24"/>
        </w:rPr>
        <w:t>报价单信封上应注明“在规定开标日期前不准启封</w:t>
      </w:r>
      <w:r>
        <w:rPr>
          <w:rFonts w:hint="eastAsia" w:ascii="宋体" w:hAnsi="宋体" w:eastAsia="宋体" w:cs="仿宋_GB2312"/>
          <w:b/>
          <w:spacing w:val="20"/>
          <w:sz w:val="24"/>
          <w:szCs w:val="24"/>
        </w:rPr>
        <w:t>”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字样并写明报价人名称及“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eastAsia="zh-CN"/>
        </w:rPr>
        <w:t>上杭县临江镇和平路52号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X楼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招租报价单”，密封后于2025年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月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日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下午5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: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前将报价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送至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上杭农商银行振兴路171号七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>楼纪委办公室（联系人：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  <w:lang w:val="en-US" w:eastAsia="zh-CN"/>
        </w:rPr>
        <w:t>郭先生</w:t>
      </w:r>
      <w:r>
        <w:rPr>
          <w:rFonts w:hint="eastAsia" w:ascii="宋体" w:hAnsi="宋体" w:eastAsia="宋体" w:cs="仿宋_GB2312"/>
          <w:b w:val="0"/>
          <w:bCs/>
          <w:spacing w:val="20"/>
          <w:sz w:val="24"/>
          <w:szCs w:val="24"/>
        </w:rPr>
        <w:t xml:space="preserve"> 13507532711），逾期不予受理。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20" w:lineRule="exact"/>
        <w:rPr>
          <w:rFonts w:hint="eastAsia" w:ascii="宋体" w:hAnsi="宋体" w:cs="仿宋_GB2312"/>
          <w:spacing w:val="20"/>
          <w:szCs w:val="21"/>
        </w:rPr>
      </w:pP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20" w:lineRule="exact"/>
        <w:rPr>
          <w:rFonts w:hint="eastAsia" w:ascii="宋体" w:hAnsi="宋体" w:cs="仿宋_GB2312"/>
          <w:spacing w:val="20"/>
          <w:sz w:val="24"/>
          <w:szCs w:val="24"/>
        </w:rPr>
      </w:pPr>
      <w:r>
        <w:rPr>
          <w:rFonts w:hint="eastAsia" w:ascii="宋体" w:hAnsi="宋体" w:cs="仿宋_GB2312"/>
          <w:spacing w:val="20"/>
          <w:sz w:val="24"/>
          <w:szCs w:val="24"/>
        </w:rPr>
        <w:t>报价人（签章）：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20" w:lineRule="exact"/>
        <w:rPr>
          <w:rFonts w:hint="eastAsia" w:ascii="宋体" w:hAnsi="宋体" w:cs="仿宋_GB2312"/>
          <w:spacing w:val="20"/>
          <w:sz w:val="24"/>
          <w:szCs w:val="24"/>
        </w:rPr>
      </w:pPr>
      <w:r>
        <w:rPr>
          <w:rFonts w:hint="eastAsia" w:ascii="宋体" w:hAnsi="宋体" w:cs="仿宋_GB2312"/>
          <w:spacing w:val="20"/>
          <w:sz w:val="24"/>
          <w:szCs w:val="24"/>
        </w:rPr>
        <w:t>联系电话：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5772"/>
          <w:tab w:val="left" w:pos="7104"/>
          <w:tab w:val="left" w:pos="7696"/>
          <w:tab w:val="left" w:pos="7992"/>
          <w:tab w:val="left" w:pos="8436"/>
        </w:tabs>
        <w:adjustRightInd/>
        <w:spacing w:line="520" w:lineRule="exact"/>
        <w:rPr>
          <w:rFonts w:ascii="宋体" w:hAnsi="宋体" w:cs="仿宋_GB2312"/>
          <w:spacing w:val="20"/>
          <w:sz w:val="24"/>
          <w:szCs w:val="24"/>
          <w:u w:val="single"/>
        </w:rPr>
      </w:pPr>
      <w:r>
        <w:rPr>
          <w:rFonts w:hint="eastAsia" w:ascii="宋体" w:hAnsi="宋体" w:cs="仿宋_GB2312"/>
          <w:spacing w:val="20"/>
          <w:sz w:val="24"/>
          <w:szCs w:val="24"/>
        </w:rPr>
        <w:t>报价日期：2025年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Dg4ZTMxMThkZDRjYWM2OWNkNzUyMGU1MzUxMTIifQ=="/>
  </w:docVars>
  <w:rsids>
    <w:rsidRoot w:val="4382490F"/>
    <w:rsid w:val="121A72BB"/>
    <w:rsid w:val="2BDE096E"/>
    <w:rsid w:val="302D2086"/>
    <w:rsid w:val="315656CC"/>
    <w:rsid w:val="361D07F1"/>
    <w:rsid w:val="4382490F"/>
    <w:rsid w:val="477B3723"/>
    <w:rsid w:val="51C84CAF"/>
    <w:rsid w:val="578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225</Characters>
  <Lines>0</Lines>
  <Paragraphs>0</Paragraphs>
  <TotalTime>32</TotalTime>
  <ScaleCrop>false</ScaleCrop>
  <LinksUpToDate>false</LinksUpToDate>
  <CharactersWithSpaces>234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2025-07-11T09:45:00Z</dcterms:created>
  <dc:creator>User</dc:creator>
  <cp:lastModifiedBy>Administrator</cp:lastModifiedBy>
  <cp:lastPrinted>2025-07-28T03:24:00Z</cp:lastPrinted>
  <dcterms:modified xsi:type="dcterms:W3CDTF">2025-08-06T09:45:59Z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0882C48466E54582B453757A398E1E61_11</vt:lpwstr>
  </property>
</Properties>
</file>